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F5A" w:rsidRDefault="00E35F5A" w:rsidP="00C06F13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</w:pPr>
      <w:r w:rsidRPr="00E35F5A"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  <w:t>ANNEX 4.1.3.</w:t>
      </w:r>
      <w:r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  <w:t>4</w:t>
      </w:r>
      <w:bookmarkStart w:id="0" w:name="_GoBack"/>
      <w:bookmarkEnd w:id="0"/>
    </w:p>
    <w:p w:rsidR="0062699F" w:rsidRPr="00C06F13" w:rsidRDefault="00C06F13" w:rsidP="00C06F13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</w:pPr>
      <w:r w:rsidRPr="00C06F13"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  <w:t>TEMPLATE</w:t>
      </w:r>
    </w:p>
    <w:p w:rsidR="0062699F" w:rsidRPr="00C06F13" w:rsidRDefault="0062699F" w:rsidP="00C06F13">
      <w:pPr>
        <w:pStyle w:val="Nessunaspaziatura"/>
        <w:spacing w:before="120"/>
        <w:jc w:val="center"/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</w:pPr>
      <w:r w:rsidRPr="00C06F13">
        <w:rPr>
          <w:rFonts w:asciiTheme="minorHAnsi" w:eastAsia="Cambria" w:hAnsiTheme="minorHAnsi" w:cstheme="minorHAnsi"/>
          <w:b/>
          <w:color w:val="3366CC"/>
          <w:sz w:val="28"/>
          <w:szCs w:val="28"/>
          <w:lang w:val="en-US" w:eastAsia="it-IT"/>
        </w:rPr>
        <w:t>Event agenda</w:t>
      </w:r>
    </w:p>
    <w:p w:rsidR="00C06F13" w:rsidRDefault="00C06F13" w:rsidP="00C06F13">
      <w:pPr>
        <w:pStyle w:val="Nessunaspaziatura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r w:rsidRPr="007F7D00"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>(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>to be adapted according to the event and the visual guidance for each priority axis at</w:t>
      </w:r>
    </w:p>
    <w:p w:rsidR="00C06F13" w:rsidRPr="007F7D00" w:rsidRDefault="00E35F5A" w:rsidP="00C06F13">
      <w:pPr>
        <w:pStyle w:val="Nessunaspaziatura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hyperlink r:id="rId5" w:history="1">
        <w:r w:rsidR="00C06F13" w:rsidRPr="00EB244E">
          <w:rPr>
            <w:rStyle w:val="Collegamentoipertestuale"/>
            <w:lang w:val="en-GB"/>
          </w:rPr>
          <w:t>https://www.italy-albania-montenegro.eu/tools/visual-identity</w:t>
        </w:r>
      </w:hyperlink>
      <w:r w:rsidR="00C06F13" w:rsidRPr="007F7D00"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>)</w:t>
      </w:r>
    </w:p>
    <w:p w:rsidR="00C06F13" w:rsidRDefault="00C06F13" w:rsidP="0062699F">
      <w:pPr>
        <w:pStyle w:val="Nessunaspaziatura"/>
        <w:jc w:val="center"/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</w:pPr>
    </w:p>
    <w:p w:rsidR="0062699F" w:rsidRDefault="0062699F" w:rsidP="0062699F">
      <w:pPr>
        <w:pStyle w:val="Nessunaspaziatura"/>
        <w:jc w:val="center"/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</w:pP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Event title</w:t>
      </w:r>
    </w:p>
    <w:p w:rsidR="0062699F" w:rsidRPr="00AA7671" w:rsidRDefault="0062699F" w:rsidP="0062699F">
      <w:pPr>
        <w:pStyle w:val="Nessunaspaziatura"/>
        <w:jc w:val="center"/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</w:pPr>
      <w:r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V</w:t>
      </w: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enue, place, date</w:t>
      </w:r>
    </w:p>
    <w:p w:rsidR="0062699F" w:rsidRDefault="0062699F" w:rsidP="0062699F">
      <w:pPr>
        <w:pStyle w:val="Nessunaspaziatura"/>
        <w:rPr>
          <w:rFonts w:asciiTheme="minorHAnsi" w:hAnsiTheme="minorHAnsi" w:cstheme="minorHAnsi"/>
          <w:b/>
          <w:i/>
          <w:iCs/>
          <w:color w:val="282528"/>
          <w:sz w:val="24"/>
          <w:szCs w:val="24"/>
          <w:lang w:val="en-GB"/>
        </w:rPr>
      </w:pPr>
    </w:p>
    <w:tbl>
      <w:tblPr>
        <w:tblW w:w="98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8152"/>
      </w:tblGrid>
      <w:tr w:rsidR="0062699F" w:rsidRPr="00C06F13" w:rsidTr="00BE672A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4472C4"/>
          </w:tcPr>
          <w:p w:rsidR="0062699F" w:rsidRPr="00C06F13" w:rsidRDefault="0062699F" w:rsidP="00BE672A">
            <w:pPr>
              <w:jc w:val="center"/>
              <w:outlineLvl w:val="0"/>
              <w:rPr>
                <w:rFonts w:ascii="Calibri" w:eastAsia="Calibri" w:hAnsi="Calibri"/>
                <w:b/>
                <w:color w:val="FF0000"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color w:val="FFFFFF"/>
                <w:sz w:val="22"/>
                <w:szCs w:val="22"/>
                <w:lang w:val="en-US"/>
              </w:rPr>
              <w:t>00h00 - 00h00 Registration, welcome greetings</w:t>
            </w:r>
          </w:p>
          <w:p w:rsidR="0062699F" w:rsidRPr="00C06F13" w:rsidRDefault="0062699F" w:rsidP="00BE672A">
            <w:pPr>
              <w:jc w:val="center"/>
              <w:outlineLvl w:val="0"/>
              <w:rPr>
                <w:rFonts w:ascii="Calibri" w:eastAsia="Calibri" w:hAnsi="Calibri"/>
                <w:b/>
                <w:color w:val="FFFFFF"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color w:val="FFFFFF"/>
                <w:sz w:val="22"/>
                <w:szCs w:val="22"/>
                <w:lang w:val="en-US"/>
              </w:rPr>
              <w:t>00h00 Start of the meeting – session 1</w:t>
            </w:r>
          </w:p>
        </w:tc>
      </w:tr>
      <w:tr w:rsidR="0062699F" w:rsidRPr="00C06F13" w:rsidTr="00BE672A">
        <w:tc>
          <w:tcPr>
            <w:tcW w:w="1701" w:type="dxa"/>
            <w:shd w:val="clear" w:color="auto" w:fill="DEEAF6"/>
          </w:tcPr>
          <w:p w:rsidR="0062699F" w:rsidRPr="00C06F13" w:rsidRDefault="0062699F" w:rsidP="00BE672A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  <w:p w:rsidR="0062699F" w:rsidRPr="00C06F13" w:rsidRDefault="0062699F" w:rsidP="00BE672A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C06F13">
              <w:rPr>
                <w:rFonts w:ascii="Calibri" w:hAnsi="Calibri"/>
                <w:b/>
                <w:sz w:val="22"/>
                <w:szCs w:val="22"/>
              </w:rPr>
              <w:t>ITEM 1</w:t>
            </w:r>
          </w:p>
          <w:p w:rsidR="0062699F" w:rsidRPr="00C06F13" w:rsidRDefault="0062699F" w:rsidP="00BE672A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152" w:type="dxa"/>
            <w:shd w:val="clear" w:color="auto" w:fill="DEEAF6"/>
          </w:tcPr>
          <w:p w:rsidR="0062699F" w:rsidRPr="00C06F13" w:rsidRDefault="0062699F" w:rsidP="00BE672A">
            <w:pPr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</w:p>
          <w:p w:rsidR="0062699F" w:rsidRPr="00C06F13" w:rsidRDefault="0062699F" w:rsidP="00BE672A">
            <w:pPr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>Title, speaker / trainer</w:t>
            </w:r>
          </w:p>
          <w:p w:rsidR="0062699F" w:rsidRPr="00C06F13" w:rsidRDefault="0062699F" w:rsidP="00BE672A">
            <w:pPr>
              <w:outlineLvl w:val="0"/>
              <w:rPr>
                <w:rFonts w:ascii="Calibri" w:eastAsia="Calibri" w:hAnsi="Calibri"/>
                <w:b/>
                <w:i/>
                <w:sz w:val="22"/>
                <w:szCs w:val="22"/>
                <w:u w:val="single"/>
                <w:lang w:val="en-US"/>
              </w:rPr>
            </w:pPr>
          </w:p>
        </w:tc>
      </w:tr>
      <w:tr w:rsidR="0062699F" w:rsidRPr="00C06F13" w:rsidTr="00BE672A">
        <w:tc>
          <w:tcPr>
            <w:tcW w:w="1701" w:type="dxa"/>
            <w:shd w:val="clear" w:color="auto" w:fill="auto"/>
          </w:tcPr>
          <w:p w:rsidR="0062699F" w:rsidRPr="00C06F13" w:rsidRDefault="0062699F" w:rsidP="00BE672A">
            <w:pPr>
              <w:spacing w:before="120" w:after="120"/>
              <w:jc w:val="both"/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>Contents and inputs</w:t>
            </w:r>
          </w:p>
        </w:tc>
        <w:tc>
          <w:tcPr>
            <w:tcW w:w="8152" w:type="dxa"/>
            <w:shd w:val="clear" w:color="auto" w:fill="auto"/>
          </w:tcPr>
          <w:p w:rsidR="0062699F" w:rsidRPr="00C06F13" w:rsidRDefault="0062699F" w:rsidP="0062699F">
            <w:pPr>
              <w:widowControl/>
              <w:numPr>
                <w:ilvl w:val="0"/>
                <w:numId w:val="2"/>
              </w:numPr>
              <w:spacing w:before="120" w:after="120"/>
              <w:contextualSpacing/>
              <w:jc w:val="both"/>
              <w:outlineLvl w:val="0"/>
              <w:rPr>
                <w:rFonts w:ascii="Calibri" w:hAnsi="Calibri"/>
                <w:sz w:val="22"/>
                <w:szCs w:val="22"/>
              </w:rPr>
            </w:pPr>
            <w:r w:rsidRPr="00C06F13">
              <w:rPr>
                <w:rFonts w:ascii="Calibri" w:hAnsi="Calibri"/>
                <w:sz w:val="22"/>
                <w:szCs w:val="22"/>
              </w:rPr>
              <w:t>Content description</w:t>
            </w:r>
          </w:p>
          <w:p w:rsidR="0062699F" w:rsidRPr="00C06F13" w:rsidRDefault="0062699F" w:rsidP="0062699F">
            <w:pPr>
              <w:widowControl/>
              <w:numPr>
                <w:ilvl w:val="0"/>
                <w:numId w:val="2"/>
              </w:numPr>
              <w:spacing w:before="120" w:after="120"/>
              <w:contextualSpacing/>
              <w:jc w:val="both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C06F13">
              <w:rPr>
                <w:rFonts w:ascii="Calibri" w:hAnsi="Calibri"/>
                <w:sz w:val="22"/>
                <w:szCs w:val="22"/>
                <w:lang w:val="en-GB"/>
              </w:rPr>
              <w:t xml:space="preserve">File /references: Item01 …. </w:t>
            </w:r>
          </w:p>
        </w:tc>
      </w:tr>
      <w:tr w:rsidR="0062699F" w:rsidRPr="00C06F13" w:rsidTr="00BE672A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2699F" w:rsidRPr="00C06F13" w:rsidRDefault="0062699F" w:rsidP="00BE672A">
            <w:pPr>
              <w:spacing w:before="120" w:after="120"/>
              <w:jc w:val="both"/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>Expected output</w:t>
            </w:r>
          </w:p>
        </w:tc>
        <w:tc>
          <w:tcPr>
            <w:tcW w:w="8152" w:type="dxa"/>
            <w:tcBorders>
              <w:bottom w:val="single" w:sz="4" w:space="0" w:color="auto"/>
            </w:tcBorders>
            <w:shd w:val="clear" w:color="auto" w:fill="auto"/>
          </w:tcPr>
          <w:p w:rsidR="0062699F" w:rsidRPr="00C06F13" w:rsidRDefault="0062699F" w:rsidP="0062699F">
            <w:pPr>
              <w:widowControl/>
              <w:numPr>
                <w:ilvl w:val="0"/>
                <w:numId w:val="2"/>
              </w:numPr>
              <w:spacing w:before="120" w:after="120"/>
              <w:outlineLvl w:val="0"/>
              <w:rPr>
                <w:rFonts w:ascii="Calibri" w:eastAsia="Calibri" w:hAnsi="Calibri"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sz w:val="22"/>
                <w:szCs w:val="22"/>
                <w:lang w:val="en-US"/>
              </w:rPr>
              <w:t xml:space="preserve">Expected output, e.g. participants gain new knowledge - skills </w:t>
            </w:r>
          </w:p>
        </w:tc>
      </w:tr>
      <w:tr w:rsidR="0062699F" w:rsidRPr="00C06F13" w:rsidTr="00BE672A">
        <w:tc>
          <w:tcPr>
            <w:tcW w:w="1701" w:type="dxa"/>
            <w:shd w:val="clear" w:color="auto" w:fill="DEEAF6"/>
          </w:tcPr>
          <w:p w:rsidR="0062699F" w:rsidRPr="00C06F13" w:rsidRDefault="0062699F" w:rsidP="00BE672A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  <w:p w:rsidR="0062699F" w:rsidRPr="00C06F13" w:rsidRDefault="0062699F" w:rsidP="00BE672A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C06F13">
              <w:rPr>
                <w:rFonts w:ascii="Calibri" w:hAnsi="Calibri"/>
                <w:b/>
                <w:sz w:val="22"/>
                <w:szCs w:val="22"/>
              </w:rPr>
              <w:t>ITEM 2</w:t>
            </w:r>
          </w:p>
          <w:p w:rsidR="0062699F" w:rsidRPr="00C06F13" w:rsidRDefault="0062699F" w:rsidP="00BE672A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152" w:type="dxa"/>
            <w:shd w:val="clear" w:color="auto" w:fill="DEEAF6"/>
          </w:tcPr>
          <w:p w:rsidR="0062699F" w:rsidRPr="00C06F13" w:rsidRDefault="0062699F" w:rsidP="00BE672A">
            <w:pPr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</w:p>
          <w:p w:rsidR="0062699F" w:rsidRPr="00C06F13" w:rsidRDefault="0062699F" w:rsidP="00BE672A">
            <w:pPr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>Title, speaker / trainer</w:t>
            </w:r>
          </w:p>
          <w:p w:rsidR="0062699F" w:rsidRPr="00C06F13" w:rsidRDefault="0062699F" w:rsidP="00BE672A">
            <w:pPr>
              <w:outlineLvl w:val="0"/>
              <w:rPr>
                <w:rFonts w:ascii="Calibri" w:eastAsia="Calibri" w:hAnsi="Calibri"/>
                <w:b/>
                <w:i/>
                <w:sz w:val="22"/>
                <w:szCs w:val="22"/>
                <w:u w:val="single"/>
                <w:lang w:val="en-US"/>
              </w:rPr>
            </w:pPr>
          </w:p>
        </w:tc>
      </w:tr>
      <w:tr w:rsidR="0062699F" w:rsidRPr="00C06F13" w:rsidTr="00BE672A">
        <w:tc>
          <w:tcPr>
            <w:tcW w:w="1701" w:type="dxa"/>
            <w:shd w:val="clear" w:color="auto" w:fill="auto"/>
          </w:tcPr>
          <w:p w:rsidR="0062699F" w:rsidRPr="00C06F13" w:rsidRDefault="0062699F" w:rsidP="00BE672A">
            <w:pPr>
              <w:spacing w:before="120" w:after="120"/>
              <w:jc w:val="both"/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>Contents and inputs</w:t>
            </w:r>
          </w:p>
        </w:tc>
        <w:tc>
          <w:tcPr>
            <w:tcW w:w="8152" w:type="dxa"/>
            <w:shd w:val="clear" w:color="auto" w:fill="auto"/>
          </w:tcPr>
          <w:p w:rsidR="0062699F" w:rsidRPr="00C06F13" w:rsidRDefault="0062699F" w:rsidP="0062699F">
            <w:pPr>
              <w:widowControl/>
              <w:numPr>
                <w:ilvl w:val="0"/>
                <w:numId w:val="2"/>
              </w:numPr>
              <w:spacing w:before="120" w:after="120"/>
              <w:contextualSpacing/>
              <w:jc w:val="both"/>
              <w:outlineLvl w:val="0"/>
              <w:rPr>
                <w:rFonts w:ascii="Calibri" w:hAnsi="Calibri"/>
                <w:sz w:val="22"/>
                <w:szCs w:val="22"/>
              </w:rPr>
            </w:pPr>
            <w:r w:rsidRPr="00C06F13">
              <w:rPr>
                <w:rFonts w:ascii="Calibri" w:hAnsi="Calibri"/>
                <w:sz w:val="22"/>
                <w:szCs w:val="22"/>
              </w:rPr>
              <w:t>Content description</w:t>
            </w:r>
          </w:p>
          <w:p w:rsidR="0062699F" w:rsidRPr="00C06F13" w:rsidRDefault="0062699F" w:rsidP="0062699F">
            <w:pPr>
              <w:widowControl/>
              <w:numPr>
                <w:ilvl w:val="0"/>
                <w:numId w:val="2"/>
              </w:numPr>
              <w:spacing w:before="120" w:after="120"/>
              <w:contextualSpacing/>
              <w:jc w:val="both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C06F13">
              <w:rPr>
                <w:rFonts w:ascii="Calibri" w:hAnsi="Calibri"/>
                <w:sz w:val="22"/>
                <w:szCs w:val="22"/>
                <w:lang w:val="en-GB"/>
              </w:rPr>
              <w:t xml:space="preserve">File /references: Item02 …. </w:t>
            </w:r>
          </w:p>
        </w:tc>
      </w:tr>
      <w:tr w:rsidR="0062699F" w:rsidRPr="00C06F13" w:rsidTr="00BE672A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2699F" w:rsidRPr="00C06F13" w:rsidRDefault="0062699F" w:rsidP="00BE672A">
            <w:pPr>
              <w:spacing w:before="120" w:after="120"/>
              <w:jc w:val="both"/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>Expected output</w:t>
            </w:r>
          </w:p>
        </w:tc>
        <w:tc>
          <w:tcPr>
            <w:tcW w:w="8152" w:type="dxa"/>
            <w:tcBorders>
              <w:bottom w:val="single" w:sz="4" w:space="0" w:color="auto"/>
            </w:tcBorders>
            <w:shd w:val="clear" w:color="auto" w:fill="auto"/>
          </w:tcPr>
          <w:p w:rsidR="0062699F" w:rsidRPr="00C06F13" w:rsidRDefault="0062699F" w:rsidP="0062699F">
            <w:pPr>
              <w:widowControl/>
              <w:numPr>
                <w:ilvl w:val="0"/>
                <w:numId w:val="2"/>
              </w:numPr>
              <w:spacing w:before="120" w:after="120"/>
              <w:outlineLvl w:val="0"/>
              <w:rPr>
                <w:rFonts w:ascii="Calibri" w:eastAsia="Calibri" w:hAnsi="Calibri"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sz w:val="22"/>
                <w:szCs w:val="22"/>
                <w:lang w:val="en-US"/>
              </w:rPr>
              <w:t xml:space="preserve">Expected output, e.g. participants gain new knowledge - skills </w:t>
            </w:r>
          </w:p>
        </w:tc>
      </w:tr>
      <w:tr w:rsidR="0062699F" w:rsidRPr="00C06F13" w:rsidTr="00BE672A">
        <w:tc>
          <w:tcPr>
            <w:tcW w:w="1701" w:type="dxa"/>
            <w:shd w:val="clear" w:color="auto" w:fill="DEEAF6"/>
          </w:tcPr>
          <w:p w:rsidR="0062699F" w:rsidRPr="00C06F13" w:rsidRDefault="0062699F" w:rsidP="00BE672A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  <w:lang w:val="en-GB"/>
              </w:rPr>
            </w:pPr>
          </w:p>
          <w:p w:rsidR="0062699F" w:rsidRPr="00C06F13" w:rsidRDefault="0062699F" w:rsidP="00BE672A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  <w:r w:rsidRPr="00C06F13">
              <w:rPr>
                <w:rFonts w:ascii="Calibri" w:hAnsi="Calibri"/>
                <w:b/>
                <w:sz w:val="22"/>
                <w:szCs w:val="22"/>
              </w:rPr>
              <w:t>ITEM 3</w:t>
            </w:r>
          </w:p>
          <w:p w:rsidR="0062699F" w:rsidRPr="00C06F13" w:rsidRDefault="0062699F" w:rsidP="00BE672A">
            <w:pPr>
              <w:jc w:val="center"/>
              <w:outlineLvl w:val="0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8152" w:type="dxa"/>
            <w:shd w:val="clear" w:color="auto" w:fill="DEEAF6"/>
          </w:tcPr>
          <w:p w:rsidR="0062699F" w:rsidRPr="00C06F13" w:rsidRDefault="0062699F" w:rsidP="00BE672A">
            <w:pPr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</w:p>
          <w:p w:rsidR="0062699F" w:rsidRPr="00C06F13" w:rsidRDefault="0062699F" w:rsidP="00BE672A">
            <w:pPr>
              <w:outlineLvl w:val="0"/>
              <w:rPr>
                <w:sz w:val="22"/>
                <w:szCs w:val="22"/>
              </w:rPr>
            </w:pPr>
            <w:r w:rsidRPr="00C06F13"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>Title, speaker / trainer</w:t>
            </w:r>
          </w:p>
          <w:p w:rsidR="0062699F" w:rsidRPr="00C06F13" w:rsidRDefault="0062699F" w:rsidP="00BE672A">
            <w:pPr>
              <w:outlineLvl w:val="0"/>
              <w:rPr>
                <w:rFonts w:ascii="Calibri" w:eastAsia="Calibri" w:hAnsi="Calibri"/>
                <w:b/>
                <w:i/>
                <w:sz w:val="22"/>
                <w:szCs w:val="22"/>
                <w:u w:val="single"/>
                <w:lang w:val="en-US"/>
              </w:rPr>
            </w:pPr>
          </w:p>
        </w:tc>
      </w:tr>
      <w:tr w:rsidR="0062699F" w:rsidRPr="00C06F13" w:rsidTr="00BE672A">
        <w:tc>
          <w:tcPr>
            <w:tcW w:w="1701" w:type="dxa"/>
            <w:shd w:val="clear" w:color="auto" w:fill="auto"/>
          </w:tcPr>
          <w:p w:rsidR="0062699F" w:rsidRPr="00C06F13" w:rsidRDefault="0062699F" w:rsidP="00BE672A">
            <w:pPr>
              <w:spacing w:before="120" w:after="120"/>
              <w:jc w:val="both"/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>Contents and inputs</w:t>
            </w:r>
          </w:p>
        </w:tc>
        <w:tc>
          <w:tcPr>
            <w:tcW w:w="8152" w:type="dxa"/>
            <w:shd w:val="clear" w:color="auto" w:fill="auto"/>
          </w:tcPr>
          <w:p w:rsidR="0062699F" w:rsidRPr="00C06F13" w:rsidRDefault="0062699F" w:rsidP="0062699F">
            <w:pPr>
              <w:widowControl/>
              <w:numPr>
                <w:ilvl w:val="0"/>
                <w:numId w:val="2"/>
              </w:numPr>
              <w:spacing w:before="120" w:after="120"/>
              <w:contextualSpacing/>
              <w:jc w:val="both"/>
              <w:outlineLvl w:val="0"/>
              <w:rPr>
                <w:rFonts w:ascii="Calibri" w:hAnsi="Calibri"/>
                <w:sz w:val="22"/>
                <w:szCs w:val="22"/>
              </w:rPr>
            </w:pPr>
            <w:r w:rsidRPr="00C06F13">
              <w:rPr>
                <w:rFonts w:ascii="Calibri" w:hAnsi="Calibri"/>
                <w:sz w:val="22"/>
                <w:szCs w:val="22"/>
              </w:rPr>
              <w:t>Content description</w:t>
            </w:r>
          </w:p>
          <w:p w:rsidR="0062699F" w:rsidRPr="00C06F13" w:rsidRDefault="0062699F" w:rsidP="0062699F">
            <w:pPr>
              <w:widowControl/>
              <w:numPr>
                <w:ilvl w:val="0"/>
                <w:numId w:val="2"/>
              </w:numPr>
              <w:spacing w:before="120" w:after="120"/>
              <w:contextualSpacing/>
              <w:jc w:val="both"/>
              <w:outlineLvl w:val="0"/>
              <w:rPr>
                <w:rFonts w:ascii="Calibri" w:hAnsi="Calibri"/>
                <w:sz w:val="22"/>
                <w:szCs w:val="22"/>
                <w:lang w:val="en-GB"/>
              </w:rPr>
            </w:pPr>
            <w:r w:rsidRPr="00C06F13">
              <w:rPr>
                <w:rFonts w:ascii="Calibri" w:hAnsi="Calibri"/>
                <w:sz w:val="22"/>
                <w:szCs w:val="22"/>
                <w:lang w:val="en-GB"/>
              </w:rPr>
              <w:t xml:space="preserve">File /references: Item03 …. </w:t>
            </w:r>
          </w:p>
        </w:tc>
      </w:tr>
      <w:tr w:rsidR="0062699F" w:rsidRPr="00C06F13" w:rsidTr="00BE672A"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2699F" w:rsidRPr="00C06F13" w:rsidRDefault="0062699F" w:rsidP="00BE672A">
            <w:pPr>
              <w:spacing w:before="120" w:after="120"/>
              <w:jc w:val="both"/>
              <w:outlineLvl w:val="0"/>
              <w:rPr>
                <w:rFonts w:ascii="Calibri" w:eastAsia="Calibri" w:hAnsi="Calibri"/>
                <w:b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sz w:val="22"/>
                <w:szCs w:val="22"/>
                <w:lang w:val="en-US"/>
              </w:rPr>
              <w:t>Expected output</w:t>
            </w:r>
          </w:p>
        </w:tc>
        <w:tc>
          <w:tcPr>
            <w:tcW w:w="8152" w:type="dxa"/>
            <w:tcBorders>
              <w:bottom w:val="single" w:sz="4" w:space="0" w:color="auto"/>
            </w:tcBorders>
            <w:shd w:val="clear" w:color="auto" w:fill="auto"/>
          </w:tcPr>
          <w:p w:rsidR="0062699F" w:rsidRPr="00C06F13" w:rsidRDefault="0062699F" w:rsidP="0062699F">
            <w:pPr>
              <w:widowControl/>
              <w:numPr>
                <w:ilvl w:val="0"/>
                <w:numId w:val="2"/>
              </w:numPr>
              <w:spacing w:before="120" w:after="120"/>
              <w:outlineLvl w:val="0"/>
              <w:rPr>
                <w:rFonts w:ascii="Calibri" w:eastAsia="Calibri" w:hAnsi="Calibri"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sz w:val="22"/>
                <w:szCs w:val="22"/>
                <w:lang w:val="en-US"/>
              </w:rPr>
              <w:t xml:space="preserve">Expected output, e.g. participants gain new knowledge - skills </w:t>
            </w:r>
          </w:p>
        </w:tc>
      </w:tr>
      <w:tr w:rsidR="0062699F" w:rsidRPr="00C06F13" w:rsidTr="00BE672A">
        <w:tc>
          <w:tcPr>
            <w:tcW w:w="9853" w:type="dxa"/>
            <w:gridSpan w:val="2"/>
            <w:tcBorders>
              <w:bottom w:val="single" w:sz="4" w:space="0" w:color="auto"/>
            </w:tcBorders>
            <w:shd w:val="clear" w:color="auto" w:fill="4472C4"/>
          </w:tcPr>
          <w:p w:rsidR="0062699F" w:rsidRPr="00C06F13" w:rsidRDefault="0062699F" w:rsidP="00BE672A">
            <w:pPr>
              <w:spacing w:before="120" w:after="120"/>
              <w:jc w:val="center"/>
              <w:outlineLvl w:val="0"/>
              <w:rPr>
                <w:rFonts w:ascii="Calibri" w:eastAsia="Calibri" w:hAnsi="Calibri"/>
                <w:b/>
                <w:color w:val="FFFFFF"/>
                <w:sz w:val="22"/>
                <w:szCs w:val="22"/>
                <w:lang w:val="en-US"/>
              </w:rPr>
            </w:pPr>
            <w:r w:rsidRPr="00C06F13">
              <w:rPr>
                <w:rFonts w:ascii="Calibri" w:eastAsia="Calibri" w:hAnsi="Calibri"/>
                <w:b/>
                <w:color w:val="FFFFFF"/>
                <w:sz w:val="22"/>
                <w:szCs w:val="22"/>
                <w:lang w:val="en-US"/>
              </w:rPr>
              <w:t>00h00 End of the meeting</w:t>
            </w:r>
          </w:p>
        </w:tc>
      </w:tr>
    </w:tbl>
    <w:p w:rsidR="0062699F" w:rsidRPr="00B6534F" w:rsidRDefault="0062699F" w:rsidP="0062699F">
      <w:pPr>
        <w:spacing w:before="120" w:after="120"/>
        <w:rPr>
          <w:lang w:val="en-GB"/>
        </w:rPr>
      </w:pPr>
    </w:p>
    <w:p w:rsidR="0062699F" w:rsidRPr="00EB244E" w:rsidRDefault="0062699F" w:rsidP="0062699F">
      <w:pPr>
        <w:jc w:val="both"/>
        <w:rPr>
          <w:lang w:val="en-GB"/>
        </w:rPr>
      </w:pPr>
    </w:p>
    <w:p w:rsidR="00B86587" w:rsidRDefault="00B86587"/>
    <w:sectPr w:rsidR="00B86587" w:rsidSect="00B865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F1F95"/>
    <w:multiLevelType w:val="hybridMultilevel"/>
    <w:tmpl w:val="DD943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708A6"/>
    <w:multiLevelType w:val="hybridMultilevel"/>
    <w:tmpl w:val="88468894"/>
    <w:lvl w:ilvl="0" w:tplc="EF36A5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99F"/>
    <w:rsid w:val="0062699F"/>
    <w:rsid w:val="007F1DD5"/>
    <w:rsid w:val="00A6249A"/>
    <w:rsid w:val="00B86587"/>
    <w:rsid w:val="00C06F13"/>
    <w:rsid w:val="00DB2FF0"/>
    <w:rsid w:val="00E35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AC291"/>
  <w15:chartTrackingRefBased/>
  <w15:docId w15:val="{A47DA386-051F-4902-9CDA-1198F07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2699F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2699F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6269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62699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taly-albania-montenegro.eu/tools/visual-identi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Eleana Inglese</dc:creator>
  <cp:keywords/>
  <dc:description/>
  <cp:lastModifiedBy>Eleana Inglese</cp:lastModifiedBy>
  <cp:revision>5</cp:revision>
  <dcterms:created xsi:type="dcterms:W3CDTF">2020-03-18T16:09:00Z</dcterms:created>
  <dcterms:modified xsi:type="dcterms:W3CDTF">2020-03-18T19:44:00Z</dcterms:modified>
</cp:coreProperties>
</file>